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965B4E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ШИРОКОБУЕРАКСКОГО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870175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т </w:t>
      </w:r>
      <w:r>
        <w:rPr>
          <w:rFonts w:ascii="Times New Roman" w:hAnsi="Times New Roman"/>
          <w:b/>
          <w:bCs/>
          <w:sz w:val="27"/>
          <w:szCs w:val="27"/>
        </w:rPr>
        <w:t>16.12.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>2021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года  </w:t>
      </w:r>
      <w:r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№ </w:t>
      </w:r>
      <w:r>
        <w:rPr>
          <w:rFonts w:ascii="Times New Roman" w:hAnsi="Times New Roman"/>
          <w:b/>
          <w:bCs/>
          <w:sz w:val="27"/>
          <w:szCs w:val="27"/>
        </w:rPr>
        <w:t>5/3-18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с.</w:t>
      </w:r>
      <w:r w:rsidR="00965B4E">
        <w:rPr>
          <w:rFonts w:ascii="Times New Roman" w:hAnsi="Times New Roman"/>
          <w:b/>
          <w:bCs/>
          <w:sz w:val="27"/>
          <w:szCs w:val="27"/>
        </w:rPr>
        <w:t xml:space="preserve"> Широкий Буерак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bookmarkStart w:id="0" w:name="_GoBack"/>
        <w:bookmarkEnd w:id="0"/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с частью 4 статьи 15 Федерального закона от 06.10.2003 г. №131-ФЗ «Об общих принципах организации </w:t>
      </w:r>
      <w:r w:rsidR="00965B4E">
        <w:rPr>
          <w:rFonts w:ascii="Times New Roman" w:hAnsi="Times New Roman"/>
          <w:sz w:val="27"/>
          <w:szCs w:val="27"/>
        </w:rPr>
        <w:t xml:space="preserve">местного самоуправления в РФ», </w:t>
      </w:r>
      <w:r w:rsidR="004D2844" w:rsidRPr="000E0A14">
        <w:rPr>
          <w:rFonts w:ascii="Times New Roman" w:hAnsi="Times New Roman"/>
          <w:sz w:val="27"/>
          <w:szCs w:val="27"/>
        </w:rPr>
        <w:t xml:space="preserve">ст.21 Устава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965B4E">
        <w:rPr>
          <w:color w:val="000000"/>
          <w:sz w:val="27"/>
          <w:szCs w:val="27"/>
        </w:rPr>
        <w:t>Широкобуеракского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965B4E">
        <w:rPr>
          <w:color w:val="000000"/>
          <w:sz w:val="27"/>
          <w:szCs w:val="27"/>
        </w:rPr>
        <w:t>Широкобуеракского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Контроль за исполнением настоящего решения возложить на Главу 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«Вольский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965B4E">
        <w:rPr>
          <w:rFonts w:ascii="Times New Roman" w:hAnsi="Times New Roman"/>
          <w:sz w:val="27"/>
          <w:szCs w:val="27"/>
        </w:rPr>
        <w:t>Широкобуеракского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r w:rsidR="00965B4E">
        <w:rPr>
          <w:rFonts w:ascii="Times New Roman" w:hAnsi="Times New Roman"/>
          <w:b/>
          <w:sz w:val="27"/>
          <w:szCs w:val="27"/>
        </w:rPr>
        <w:t>Широкобуеракского</w:t>
      </w:r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965B4E">
        <w:rPr>
          <w:rFonts w:ascii="Times New Roman" w:hAnsi="Times New Roman"/>
          <w:b/>
          <w:sz w:val="27"/>
          <w:szCs w:val="27"/>
        </w:rPr>
        <w:t>Г.Ф. Симонова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76" w:rsidRDefault="00C53F76" w:rsidP="00664EFC">
      <w:pPr>
        <w:spacing w:after="0" w:line="240" w:lineRule="auto"/>
      </w:pPr>
      <w:r>
        <w:separator/>
      </w:r>
    </w:p>
  </w:endnote>
  <w:endnote w:type="continuationSeparator" w:id="0">
    <w:p w:rsidR="00C53F76" w:rsidRDefault="00C53F76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97710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76" w:rsidRDefault="00C53F76" w:rsidP="00664EFC">
      <w:pPr>
        <w:spacing w:after="0" w:line="240" w:lineRule="auto"/>
      </w:pPr>
      <w:r>
        <w:separator/>
      </w:r>
    </w:p>
  </w:footnote>
  <w:footnote w:type="continuationSeparator" w:id="0">
    <w:p w:rsidR="00C53F76" w:rsidRDefault="00C53F76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008E3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70175"/>
    <w:rsid w:val="0088347D"/>
    <w:rsid w:val="008979BE"/>
    <w:rsid w:val="008C6F04"/>
    <w:rsid w:val="00902904"/>
    <w:rsid w:val="00907C78"/>
    <w:rsid w:val="0091634F"/>
    <w:rsid w:val="00916B70"/>
    <w:rsid w:val="00921795"/>
    <w:rsid w:val="00965B4E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53F76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9D1"/>
  <w15:docId w15:val="{98E512ED-2AD1-4A80-A948-5F65A48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2019-10-11T10:42:00Z</cp:lastPrinted>
  <dcterms:created xsi:type="dcterms:W3CDTF">2018-12-11T06:25:00Z</dcterms:created>
  <dcterms:modified xsi:type="dcterms:W3CDTF">2021-12-20T03:50:00Z</dcterms:modified>
</cp:coreProperties>
</file>